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FAFA0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t>Коммунальное государственное учреждение «Школа-лицей №1» отдела образования по городу Риддеру УО ВКО</w:t>
      </w:r>
    </w:p>
    <w:p w14:paraId="65916F71">
      <w:pPr>
        <w:spacing w:after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(наименование организации образования)</w:t>
      </w:r>
    </w:p>
    <w:p w14:paraId="6F9F1B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Краткосрочный (поурочный) план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  <w:t>Типы профессий. Официально - деловой стиль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</w:t>
      </w:r>
    </w:p>
    <w:p w14:paraId="54565B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(тема урока)</w:t>
      </w:r>
    </w:p>
    <w:tbl>
      <w:tblPr>
        <w:tblStyle w:val="5"/>
        <w:tblpPr w:leftFromText="180" w:rightFromText="180" w:vertAnchor="text" w:horzAnchor="page" w:tblpX="713" w:tblpY="30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0"/>
        <w:gridCol w:w="6075"/>
        <w:gridCol w:w="6225"/>
      </w:tblGrid>
      <w:tr w14:paraId="4DCAC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</w:tcPr>
          <w:p w14:paraId="58656AC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Раздел </w:t>
            </w:r>
          </w:p>
        </w:tc>
        <w:tc>
          <w:tcPr>
            <w:tcW w:w="12300" w:type="dxa"/>
            <w:gridSpan w:val="2"/>
          </w:tcPr>
          <w:p w14:paraId="105ACF47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Мир профессий</w:t>
            </w:r>
          </w:p>
        </w:tc>
      </w:tr>
      <w:tr w14:paraId="04F46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</w:tcPr>
          <w:p w14:paraId="3054A73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ФИО  педагога</w:t>
            </w:r>
          </w:p>
        </w:tc>
        <w:tc>
          <w:tcPr>
            <w:tcW w:w="12300" w:type="dxa"/>
            <w:gridSpan w:val="2"/>
          </w:tcPr>
          <w:p w14:paraId="1117E028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Попова Юлия Викторовна</w:t>
            </w:r>
          </w:p>
        </w:tc>
      </w:tr>
      <w:tr w14:paraId="70797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</w:tcPr>
          <w:p w14:paraId="1E7EB13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300" w:type="dxa"/>
            <w:gridSpan w:val="2"/>
          </w:tcPr>
          <w:p w14:paraId="7D7D33AA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24.11.2025 г.</w:t>
            </w:r>
          </w:p>
        </w:tc>
      </w:tr>
      <w:tr w14:paraId="10173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</w:tcPr>
          <w:p w14:paraId="5DCD4A9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075" w:type="dxa"/>
          </w:tcPr>
          <w:p w14:paraId="1466EB8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Количество присутствующих</w:t>
            </w:r>
          </w:p>
        </w:tc>
        <w:tc>
          <w:tcPr>
            <w:tcW w:w="6225" w:type="dxa"/>
          </w:tcPr>
          <w:p w14:paraId="5AB016B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Количество отсутствующих</w:t>
            </w:r>
          </w:p>
        </w:tc>
      </w:tr>
      <w:tr w14:paraId="79E32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</w:tcPr>
          <w:p w14:paraId="04B329A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2300" w:type="dxa"/>
            <w:gridSpan w:val="2"/>
          </w:tcPr>
          <w:p w14:paraId="2500EFA9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Типы профессий. Общеупотребительная и необщеупотребительная лексика. Термины и профессионализмы.</w:t>
            </w:r>
          </w:p>
        </w:tc>
      </w:tr>
      <w:tr w14:paraId="52C0A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</w:tcPr>
          <w:p w14:paraId="0337B6A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Цели обучения в соответствии с учебной программой</w:t>
            </w:r>
          </w:p>
        </w:tc>
        <w:tc>
          <w:tcPr>
            <w:tcW w:w="12300" w:type="dxa"/>
            <w:gridSpan w:val="2"/>
          </w:tcPr>
          <w:p w14:paraId="0B48E2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8.2.5.1 формулировать вопросы и собственные идеи на основе прочитанного текста, различать факт и мнение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ru-RU" w:eastAsia="zh-CN" w:bidi="ar"/>
              </w:rPr>
              <w:t>.</w:t>
            </w:r>
          </w:p>
          <w:p w14:paraId="63FB1C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8.3.4.1 создавать тексты- описание с элементами рассуждения,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повествование с элементами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описания и создавать тексты официально-делового стиля(послание, характеристика, биография, автобиография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ru-RU" w:eastAsia="zh-CN" w:bidi="ar"/>
              </w:rPr>
              <w:t>, резюме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)</w:t>
            </w:r>
          </w:p>
          <w:p w14:paraId="2A6668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8.4.2.1 использовать термины, профессиональные слова;</w:t>
            </w:r>
          </w:p>
        </w:tc>
      </w:tr>
      <w:tr w14:paraId="13026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</w:tcPr>
          <w:p w14:paraId="1B621E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Цели урока</w:t>
            </w:r>
          </w:p>
        </w:tc>
        <w:tc>
          <w:tcPr>
            <w:tcW w:w="12300" w:type="dxa"/>
            <w:gridSpan w:val="2"/>
          </w:tcPr>
          <w:p w14:paraId="15DFF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Учащиеся:</w:t>
            </w:r>
          </w:p>
          <w:p w14:paraId="2C139988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Сформулируют собственные идеи на основе прочитанного текста</w:t>
            </w:r>
          </w:p>
          <w:p w14:paraId="2A60E793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Создадут свой текст - повествование с элементами описания.</w:t>
            </w:r>
          </w:p>
          <w:p w14:paraId="2A19563E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Будут использовать термины, профессиональные слова</w:t>
            </w:r>
          </w:p>
        </w:tc>
      </w:tr>
      <w:tr w14:paraId="3E62B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</w:tcPr>
          <w:p w14:paraId="4875A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Уровни мыслительных навыков</w:t>
            </w:r>
          </w:p>
        </w:tc>
        <w:tc>
          <w:tcPr>
            <w:tcW w:w="12300" w:type="dxa"/>
            <w:gridSpan w:val="2"/>
          </w:tcPr>
          <w:p w14:paraId="67EEF74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Навыки высокого порядка</w:t>
            </w:r>
          </w:p>
        </w:tc>
      </w:tr>
      <w:tr w14:paraId="2166D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</w:tcPr>
          <w:p w14:paraId="62D1A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Ценности программы воспитания «Адал азамат»</w:t>
            </w:r>
          </w:p>
        </w:tc>
        <w:tc>
          <w:tcPr>
            <w:tcW w:w="12300" w:type="dxa"/>
            <w:gridSpan w:val="2"/>
          </w:tcPr>
          <w:p w14:paraId="640016D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Трудолюбие и профессионализм</w:t>
            </w:r>
          </w:p>
          <w:p w14:paraId="677C705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Интерес к практическому изучению профессий и труда</w:t>
            </w:r>
          </w:p>
          <w:p w14:paraId="4C349B1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ценить труд, результаты своего и чужого труда,</w:t>
            </w:r>
          </w:p>
          <w:p w14:paraId="1CE4E4C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Умение эффективно планировать свое время и вкладывать усилия для достижения и улучшения результатов любой деятельности</w:t>
            </w:r>
          </w:p>
        </w:tc>
      </w:tr>
    </w:tbl>
    <w:p w14:paraId="5BF1EC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Ход урока</w:t>
      </w:r>
    </w:p>
    <w:tbl>
      <w:tblPr>
        <w:tblStyle w:val="5"/>
        <w:tblpPr w:leftFromText="180" w:rightFromText="180" w:vertAnchor="text" w:horzAnchor="page" w:tblpX="578" w:tblpY="78"/>
        <w:tblOverlap w:val="never"/>
        <w:tblW w:w="157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6"/>
        <w:gridCol w:w="4200"/>
        <w:gridCol w:w="4965"/>
        <w:gridCol w:w="2392"/>
        <w:gridCol w:w="1856"/>
      </w:tblGrid>
      <w:tr w14:paraId="42286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</w:tcPr>
          <w:p w14:paraId="64B61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Этап /Время</w:t>
            </w:r>
          </w:p>
        </w:tc>
        <w:tc>
          <w:tcPr>
            <w:tcW w:w="4200" w:type="dxa"/>
          </w:tcPr>
          <w:p w14:paraId="1D19B9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Действия педагога</w:t>
            </w:r>
          </w:p>
        </w:tc>
        <w:tc>
          <w:tcPr>
            <w:tcW w:w="4965" w:type="dxa"/>
          </w:tcPr>
          <w:p w14:paraId="2451C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Действия ученика</w:t>
            </w:r>
          </w:p>
        </w:tc>
        <w:tc>
          <w:tcPr>
            <w:tcW w:w="2392" w:type="dxa"/>
          </w:tcPr>
          <w:p w14:paraId="7FA4D2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1856" w:type="dxa"/>
          </w:tcPr>
          <w:p w14:paraId="76814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Ресурсы</w:t>
            </w:r>
          </w:p>
        </w:tc>
      </w:tr>
      <w:tr w14:paraId="384E8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</w:tcPr>
          <w:p w14:paraId="506744A8">
            <w:pPr>
              <w:numPr>
                <w:ilvl w:val="0"/>
                <w:numId w:val="2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Орг.момент.</w:t>
            </w:r>
          </w:p>
          <w:p w14:paraId="71FD1DD7">
            <w:pPr>
              <w:numPr>
                <w:ilvl w:val="0"/>
                <w:numId w:val="2"/>
              </w:numPr>
              <w:spacing w:after="0" w:line="24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Мотивационый этап.</w:t>
            </w:r>
          </w:p>
          <w:p w14:paraId="6CD0CA70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0A5641B9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30AEE8D9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546703A1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Создание коллаборативной среды. </w:t>
            </w:r>
          </w:p>
          <w:p w14:paraId="46735F0E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2C07EA98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1AEBD3BD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6F67D761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0AA5B378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3029B651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21790EEF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2DE6B600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5D6DDD15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26BDC49E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Целеполагание - 3 минуты.</w:t>
            </w:r>
          </w:p>
        </w:tc>
        <w:tc>
          <w:tcPr>
            <w:tcW w:w="4200" w:type="dxa"/>
          </w:tcPr>
          <w:p w14:paraId="786C4F66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Учитель приветствует учащихся, предлагает взять карточки разных цветов и объединиться в группы по одному цвету. На каждой карточке - 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 xml:space="preserve">мотивационная фраза (положительная аффирмация) и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картинка с профессией. </w:t>
            </w:r>
          </w:p>
          <w:p w14:paraId="30EF80EB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(Приложение к уроку  1)</w:t>
            </w:r>
          </w:p>
          <w:p w14:paraId="19DEEB02">
            <w:pPr>
              <w:spacing w:after="0" w:line="240" w:lineRule="auto"/>
              <w:jc w:val="left"/>
              <w:rPr>
                <w:rFonts w:hint="default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Давайте начнём урок с позитивного настроя. Прочитайте фразы на ваших картинках.</w:t>
            </w:r>
          </w:p>
          <w:p w14:paraId="1BBDF799">
            <w:pPr>
              <w:spacing w:after="0" w:line="240" w:lineRule="auto"/>
              <w:jc w:val="left"/>
              <w:rPr>
                <w:rFonts w:hint="default" w:cs="Times New Roman"/>
                <w:sz w:val="28"/>
                <w:szCs w:val="28"/>
                <w:lang w:val="ru-RU"/>
              </w:rPr>
            </w:pPr>
          </w:p>
          <w:p w14:paraId="3D848865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Пожалуйста, определите, какая профессия изображена у вас на картинке и совместно определите ваш тип профессий.</w:t>
            </w:r>
          </w:p>
          <w:p w14:paraId="36582018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013545C8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Учитель объявляет тему урока и цели:</w:t>
            </w:r>
          </w:p>
          <w:p w14:paraId="67FDA8DE">
            <w:pPr>
              <w:numPr>
                <w:ilvl w:val="0"/>
                <w:numId w:val="3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Используя информацию и собственный опыт, вы будете высказывать собственные идеи, анализируя 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 xml:space="preserve">различные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профессии</w:t>
            </w:r>
          </w:p>
          <w:p w14:paraId="4D87255F">
            <w:pPr>
              <w:numPr>
                <w:ilvl w:val="0"/>
                <w:numId w:val="3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Узнаете, что такое профессиональная лексика.</w:t>
            </w:r>
          </w:p>
          <w:p w14:paraId="05CC8E7A">
            <w:pPr>
              <w:numPr>
                <w:ilvl w:val="0"/>
                <w:numId w:val="3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Научитесь использовать профессиональную лексику при создании т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своего т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екста.</w:t>
            </w:r>
          </w:p>
        </w:tc>
        <w:tc>
          <w:tcPr>
            <w:tcW w:w="4965" w:type="dxa"/>
          </w:tcPr>
          <w:p w14:paraId="1BEB51AB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Учащиеся берут карточки, рассаживаются в группы по одному цвету: зелёный, жёлтый, оранжевый, розовый, синий.</w:t>
            </w:r>
          </w:p>
          <w:p w14:paraId="4D7B4042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2AD8362C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5AF5B375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5649F60E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160A453F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24393A3E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Учащиеся читают положительные аффирмации («Я в тебя верю», «У тебя всё получится», «Сегодня твой день» и т.п.)</w:t>
            </w:r>
          </w:p>
          <w:p w14:paraId="50F464AD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0CC86EDA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Учащиеся в группе называют профессии своих карточек и совместно определяют и называют тип 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 xml:space="preserve">своих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професси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й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405FC3CF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u w:val="single"/>
                <w:lang w:val="ru-RU"/>
              </w:rPr>
              <w:t>Оранжевые: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 человек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-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человек</w:t>
            </w:r>
          </w:p>
          <w:p w14:paraId="3D5F9016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u w:val="single"/>
                <w:lang w:val="ru-RU"/>
              </w:rPr>
              <w:t>Зелёные: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 человек - природа</w:t>
            </w:r>
          </w:p>
          <w:p w14:paraId="4BA20D81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u w:val="single"/>
                <w:lang w:val="ru-RU"/>
              </w:rPr>
              <w:t>Жёлтые: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 человек - техника</w:t>
            </w:r>
          </w:p>
          <w:p w14:paraId="040A4079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u w:val="single"/>
                <w:lang w:val="ru-RU"/>
              </w:rPr>
              <w:t>Синие: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человек - знаковая система</w:t>
            </w:r>
          </w:p>
          <w:p w14:paraId="5596E205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u w:val="single"/>
                <w:lang w:val="ru-RU"/>
              </w:rPr>
              <w:t>Розовые: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 человек - художественный образ</w:t>
            </w:r>
          </w:p>
        </w:tc>
        <w:tc>
          <w:tcPr>
            <w:tcW w:w="2392" w:type="dxa"/>
          </w:tcPr>
          <w:p w14:paraId="3EA602A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Словесные комментарии учителя</w:t>
            </w:r>
          </w:p>
        </w:tc>
        <w:tc>
          <w:tcPr>
            <w:tcW w:w="1856" w:type="dxa"/>
          </w:tcPr>
          <w:p w14:paraId="29FB63A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Презентация</w:t>
            </w:r>
          </w:p>
          <w:p w14:paraId="5C7729D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Видеоролик, сгенерированный ИИ,</w:t>
            </w:r>
          </w:p>
          <w:p w14:paraId="600FC26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Раздаточный материал:</w:t>
            </w:r>
          </w:p>
          <w:p w14:paraId="604FECEE">
            <w:pPr>
              <w:numPr>
                <w:ilvl w:val="0"/>
                <w:numId w:val="4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Карточки с профессиями</w:t>
            </w:r>
          </w:p>
          <w:p w14:paraId="5E0D160B">
            <w:pPr>
              <w:numPr>
                <w:ilvl w:val="0"/>
                <w:numId w:val="4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Тексты про профессии</w:t>
            </w:r>
          </w:p>
          <w:p w14:paraId="349EDF5A">
            <w:pPr>
              <w:numPr>
                <w:ilvl w:val="0"/>
                <w:numId w:val="4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Справочные материалы </w:t>
            </w:r>
          </w:p>
          <w:p w14:paraId="6024ADF1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«Типы речи. Комбинация типов речи»</w:t>
            </w:r>
          </w:p>
          <w:p w14:paraId="51D3B56D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4.Карточки для «Игры угадай профессию»</w:t>
            </w:r>
          </w:p>
        </w:tc>
      </w:tr>
      <w:tr w14:paraId="10A02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</w:trPr>
        <w:tc>
          <w:tcPr>
            <w:tcW w:w="2356" w:type="dxa"/>
          </w:tcPr>
          <w:p w14:paraId="71A296C6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3.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Активизация мыслительной деятельности</w:t>
            </w:r>
          </w:p>
          <w:p w14:paraId="2E2766D7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Приём: Коммуникативный вызов - 5 минут.</w:t>
            </w:r>
          </w:p>
          <w:p w14:paraId="2205A809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48638621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00" w:type="dxa"/>
          </w:tcPr>
          <w:p w14:paraId="3FCE5CA8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Слова учителя:</w:t>
            </w:r>
          </w:p>
          <w:p w14:paraId="5636FC9A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Эпиграфом к нашему уроку я взяла слова китайского философа Конфуция:</w:t>
            </w:r>
          </w:p>
          <w:p w14:paraId="452279DD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«Выбери профессию по душе, и тебе не придётся работать ни дня в своей жизни»</w:t>
            </w:r>
          </w:p>
          <w:p w14:paraId="55B01348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Удивлены? Казалось бы, в этой цитате заложено явное противоречие. И тем не менее, попробуйте объяснить, что имел в виду Конфуций.</w:t>
            </w:r>
          </w:p>
          <w:p w14:paraId="700AF5B4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После высказываний учащихся учитель включает видео, сгенерировванное ИИ, где сам Конфуций объясняет смысл своего высказывания.</w:t>
            </w:r>
          </w:p>
        </w:tc>
        <w:tc>
          <w:tcPr>
            <w:tcW w:w="4965" w:type="dxa"/>
          </w:tcPr>
          <w:p w14:paraId="74F56FCF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Учащиеся знакомятся с высказыванием Конфуция, обсуждают в группе и представитель от каждой группы высказывает своё мнение.</w:t>
            </w:r>
          </w:p>
        </w:tc>
        <w:tc>
          <w:tcPr>
            <w:tcW w:w="2392" w:type="dxa"/>
          </w:tcPr>
          <w:p w14:paraId="26334D31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Словесные комментарии учителя</w:t>
            </w:r>
          </w:p>
        </w:tc>
        <w:tc>
          <w:tcPr>
            <w:tcW w:w="1856" w:type="dxa"/>
          </w:tcPr>
          <w:p w14:paraId="4A88365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7D5BE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</w:tcPr>
          <w:p w14:paraId="36E53A66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4.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Операционный этап. - 12 минут.</w:t>
            </w:r>
          </w:p>
          <w:p w14:paraId="69E2C277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  <w:p w14:paraId="4F61F3EC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Реализация 1-ой цели</w:t>
            </w:r>
          </w:p>
        </w:tc>
        <w:tc>
          <w:tcPr>
            <w:tcW w:w="4200" w:type="dxa"/>
          </w:tcPr>
          <w:p w14:paraId="5F11A2E0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Чтобы выбрать профессию по душе, нужно хорошо представлять её преимущества и недостатки,возможности и риски. И здесь на помощь может прийти СВОТ - анализ.</w:t>
            </w:r>
          </w:p>
          <w:p w14:paraId="24695117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Сейчас вы 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 xml:space="preserve">прочитаете информацию об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одн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 xml:space="preserve">ой из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професси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й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вашего типа.</w:t>
            </w:r>
          </w:p>
          <w:p w14:paraId="425D8CBD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(Приложение 2 - тексты о профессиях)</w:t>
            </w:r>
          </w:p>
          <w:p w14:paraId="4B9F44DE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Задание: </w:t>
            </w:r>
          </w:p>
          <w:p w14:paraId="31E93BEE">
            <w:pPr>
              <w:numPr>
                <w:ilvl w:val="0"/>
                <w:numId w:val="5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Прочитайте текст о профессии.</w:t>
            </w:r>
          </w:p>
          <w:p w14:paraId="2A50874E">
            <w:pPr>
              <w:numPr>
                <w:ilvl w:val="0"/>
                <w:numId w:val="5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Используя материал текста и собственный опыт,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проанализируйте профессию по следующим позициям:</w:t>
            </w:r>
          </w:p>
          <w:p w14:paraId="3C6550F6">
            <w:pPr>
              <w:numPr>
                <w:ilvl w:val="0"/>
                <w:numId w:val="6"/>
              </w:numPr>
              <w:spacing w:after="0" w:line="240" w:lineRule="auto"/>
              <w:ind w:left="420" w:leftChars="0" w:hanging="420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Сильные стороны (S) Какие преимущества есть у этой работы? </w:t>
            </w:r>
          </w:p>
          <w:p w14:paraId="7419A12F">
            <w:pPr>
              <w:numPr>
                <w:ilvl w:val="0"/>
                <w:numId w:val="6"/>
              </w:numPr>
              <w:spacing w:after="0" w:line="240" w:lineRule="auto"/>
              <w:ind w:left="420" w:leftChars="0" w:hanging="420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Слабые стороны (W) Какие недостатки есть в этой работе? </w:t>
            </w:r>
          </w:p>
          <w:p w14:paraId="57F07B7B">
            <w:pPr>
              <w:numPr>
                <w:ilvl w:val="0"/>
                <w:numId w:val="6"/>
              </w:numPr>
              <w:spacing w:after="0" w:line="240" w:lineRule="auto"/>
              <w:ind w:left="420" w:leftChars="0" w:hanging="420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Возможности (O)  Какие перспективы открывает профессия в будущем? </w:t>
            </w:r>
          </w:p>
          <w:p w14:paraId="618B5576">
            <w:pPr>
              <w:numPr>
                <w:ilvl w:val="0"/>
                <w:numId w:val="6"/>
              </w:numPr>
              <w:spacing w:after="0" w:line="240" w:lineRule="auto"/>
              <w:ind w:left="420" w:leftChars="0" w:hanging="420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Угрозы (T)  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Какие риски существуют в этой профессии?</w:t>
            </w:r>
          </w:p>
        </w:tc>
        <w:tc>
          <w:tcPr>
            <w:tcW w:w="4965" w:type="dxa"/>
          </w:tcPr>
          <w:p w14:paraId="2F2BA9B2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Алгоритм работы:</w:t>
            </w:r>
          </w:p>
          <w:p w14:paraId="4D1AB1FB">
            <w:pPr>
              <w:numPr>
                <w:ilvl w:val="0"/>
                <w:numId w:val="7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Учащиеся получают текст о профессии, самостоятельно читают его.</w:t>
            </w:r>
          </w:p>
          <w:p w14:paraId="2CE54B2A">
            <w:pPr>
              <w:numPr>
                <w:ilvl w:val="0"/>
                <w:numId w:val="7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Каждый выбирает одну позицию  и самостоятельно обдумывает её.</w:t>
            </w:r>
          </w:p>
          <w:p w14:paraId="48B85FE0">
            <w:pPr>
              <w:numPr>
                <w:ilvl w:val="0"/>
                <w:numId w:val="7"/>
              </w:numPr>
              <w:spacing w:after="0" w:line="24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Каждый участник группы высказывает своё мнение, группа оценивает, вносит коррективы.</w:t>
            </w:r>
          </w:p>
          <w:p w14:paraId="39A62922">
            <w:pPr>
              <w:numPr>
                <w:ilvl w:val="0"/>
                <w:numId w:val="7"/>
              </w:numPr>
              <w:spacing w:after="0" w:line="24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Каждый участник группы заполняет свою часть диаграммы.</w:t>
            </w:r>
          </w:p>
          <w:p w14:paraId="1A96EEFC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4E4F1602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Группы обмениваются работами, изучают и формативно  оценивают</w:t>
            </w:r>
          </w:p>
        </w:tc>
        <w:tc>
          <w:tcPr>
            <w:tcW w:w="2392" w:type="dxa"/>
          </w:tcPr>
          <w:p w14:paraId="4C1C4365">
            <w:pPr>
              <w:spacing w:after="0" w:line="240" w:lineRule="auto"/>
              <w:jc w:val="left"/>
              <w:rPr>
                <w:rFonts w:hint="default" w:cs="Times New Roman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Формативное оценивание: «Две звезды, одно желание»</w:t>
            </w:r>
            <w:r>
              <w:rPr>
                <w:rFonts w:hint="default" w:cs="Times New Roman"/>
                <w:sz w:val="28"/>
                <w:szCs w:val="28"/>
                <w:highlight w:val="none"/>
                <w:lang w:val="ru-RU"/>
              </w:rPr>
              <w:t xml:space="preserve"> на стикерах</w:t>
            </w:r>
          </w:p>
          <w:p w14:paraId="4353B40C">
            <w:pPr>
              <w:spacing w:after="0" w:line="240" w:lineRule="auto"/>
              <w:jc w:val="left"/>
              <w:rPr>
                <w:rFonts w:hint="default" w:cs="Times New Roman"/>
                <w:sz w:val="28"/>
                <w:szCs w:val="28"/>
                <w:highlight w:val="none"/>
                <w:lang w:val="ru-RU"/>
              </w:rPr>
            </w:pPr>
          </w:p>
          <w:p w14:paraId="52468F97">
            <w:pPr>
              <w:spacing w:after="0" w:line="240" w:lineRule="auto"/>
              <w:jc w:val="left"/>
              <w:rPr>
                <w:rFonts w:hint="default" w:cs="Times New Roman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highlight w:val="none"/>
                <w:lang w:val="ru-RU"/>
              </w:rPr>
              <w:t>Жёлтый - что понравилось</w:t>
            </w:r>
          </w:p>
          <w:p w14:paraId="7D1090C5">
            <w:pPr>
              <w:spacing w:after="0" w:line="240" w:lineRule="auto"/>
              <w:jc w:val="left"/>
              <w:rPr>
                <w:rFonts w:hint="default" w:cs="Times New Roman"/>
                <w:sz w:val="28"/>
                <w:szCs w:val="28"/>
                <w:highlight w:val="none"/>
                <w:lang w:val="ru-RU"/>
              </w:rPr>
            </w:pPr>
          </w:p>
          <w:p w14:paraId="64651FF8">
            <w:pPr>
              <w:spacing w:after="0" w:line="240" w:lineRule="auto"/>
              <w:jc w:val="left"/>
              <w:rPr>
                <w:rFonts w:hint="default" w:cs="Times New Roman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highlight w:val="none"/>
                <w:lang w:val="ru-RU"/>
              </w:rPr>
              <w:t>Зелёный - с чем согласны</w:t>
            </w:r>
          </w:p>
          <w:p w14:paraId="00A0A668">
            <w:pPr>
              <w:spacing w:after="0" w:line="240" w:lineRule="auto"/>
              <w:jc w:val="left"/>
              <w:rPr>
                <w:rFonts w:hint="default" w:cs="Times New Roman"/>
                <w:sz w:val="28"/>
                <w:szCs w:val="28"/>
                <w:highlight w:val="none"/>
                <w:lang w:val="ru-RU"/>
              </w:rPr>
            </w:pPr>
          </w:p>
          <w:p w14:paraId="4C14E873">
            <w:pPr>
              <w:spacing w:after="0" w:line="240" w:lineRule="auto"/>
              <w:jc w:val="left"/>
              <w:rPr>
                <w:rFonts w:hint="default" w:cs="Times New Roman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highlight w:val="none"/>
                <w:lang w:val="ru-RU"/>
              </w:rPr>
              <w:t>Красный- с чем несогласны</w:t>
            </w:r>
          </w:p>
          <w:p w14:paraId="0C43BBC5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</w:pPr>
          </w:p>
          <w:p w14:paraId="36EB1EAC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</w:pPr>
          </w:p>
          <w:p w14:paraId="1BFAAD32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</w:pPr>
          </w:p>
          <w:p w14:paraId="3D94A364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</w:pPr>
          </w:p>
          <w:p w14:paraId="25832688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</w:pPr>
          </w:p>
          <w:p w14:paraId="2934F48B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</w:pPr>
          </w:p>
          <w:p w14:paraId="49B3B143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332A19C4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24590CCF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78192F52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5722E1F2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6A4E00E3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7C561792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6" w:type="dxa"/>
          </w:tcPr>
          <w:p w14:paraId="432EDCD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479E7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</w:tcPr>
          <w:p w14:paraId="6F985FEA">
            <w:pPr>
              <w:numPr>
                <w:ilvl w:val="0"/>
                <w:numId w:val="7"/>
              </w:numPr>
              <w:spacing w:after="0" w:line="24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Операционный этап. Работа над речевой темой урока. Термины и профессионализмы</w:t>
            </w:r>
          </w:p>
          <w:p w14:paraId="6846BCDE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67F5A1EF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15 минут</w:t>
            </w:r>
          </w:p>
          <w:p w14:paraId="1ECD9463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1BFF939E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00" w:type="dxa"/>
          </w:tcPr>
          <w:p w14:paraId="3DD1CC79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1.Послушайте  текст:</w:t>
            </w:r>
          </w:p>
          <w:p w14:paraId="16E4FEC8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Утро началось с очередного </w:t>
            </w:r>
            <w:r>
              <w:rPr>
                <w:rStyle w:val="4"/>
                <w:rFonts w:hint="default" w:ascii="Times New Roman" w:hAnsi="Times New Roman" w:eastAsia="SimSun" w:cs="Times New Roman"/>
                <w:sz w:val="28"/>
                <w:szCs w:val="28"/>
              </w:rPr>
              <w:t>алерта мониторинга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: на одном из серверов просел </w:t>
            </w:r>
            <w:r>
              <w:rPr>
                <w:rStyle w:val="4"/>
                <w:rFonts w:hint="default" w:ascii="Times New Roman" w:hAnsi="Times New Roman" w:eastAsia="SimSun" w:cs="Times New Roman"/>
                <w:sz w:val="28"/>
                <w:szCs w:val="28"/>
              </w:rPr>
              <w:t>аптайм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, а в </w:t>
            </w:r>
            <w:r>
              <w:rPr>
                <w:rStyle w:val="4"/>
                <w:rFonts w:hint="default" w:ascii="Times New Roman" w:hAnsi="Times New Roman" w:eastAsia="SimSun" w:cs="Times New Roman"/>
                <w:sz w:val="28"/>
                <w:szCs w:val="28"/>
              </w:rPr>
              <w:t>лог-файлах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 появился странный </w:t>
            </w:r>
            <w:r>
              <w:rPr>
                <w:rStyle w:val="4"/>
                <w:rFonts w:hint="default" w:ascii="Times New Roman" w:hAnsi="Times New Roman" w:eastAsia="SimSun" w:cs="Times New Roman"/>
                <w:sz w:val="28"/>
                <w:szCs w:val="28"/>
              </w:rPr>
              <w:t>стек-трейс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. Я мгновенно поднял </w:t>
            </w:r>
            <w:r>
              <w:rPr>
                <w:rStyle w:val="4"/>
                <w:rFonts w:hint="default" w:ascii="Times New Roman" w:hAnsi="Times New Roman" w:eastAsia="SimSun" w:cs="Times New Roman"/>
                <w:sz w:val="28"/>
                <w:szCs w:val="28"/>
              </w:rPr>
              <w:t>SSH-сессию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, сделал </w:t>
            </w:r>
            <w:r>
              <w:rPr>
                <w:rStyle w:val="4"/>
                <w:rFonts w:hint="default" w:ascii="Times New Roman" w:hAnsi="Times New Roman" w:eastAsia="SimSun" w:cs="Times New Roman"/>
                <w:sz w:val="28"/>
                <w:szCs w:val="28"/>
              </w:rPr>
              <w:t>хелсчек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 сервисов и понял — упала </w:t>
            </w:r>
            <w:r>
              <w:rPr>
                <w:rStyle w:val="4"/>
                <w:rFonts w:hint="default" w:ascii="Times New Roman" w:hAnsi="Times New Roman" w:eastAsia="SimSun" w:cs="Times New Roman"/>
                <w:sz w:val="28"/>
                <w:szCs w:val="28"/>
              </w:rPr>
              <w:t>репликация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 базы. Пришлось поднять вчерашний </w:t>
            </w:r>
            <w:r>
              <w:rPr>
                <w:rStyle w:val="4"/>
                <w:rFonts w:hint="default" w:ascii="Times New Roman" w:hAnsi="Times New Roman" w:eastAsia="SimSun" w:cs="Times New Roman"/>
                <w:sz w:val="28"/>
                <w:szCs w:val="28"/>
              </w:rPr>
              <w:t>бэкап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, синхронизировать </w:t>
            </w:r>
            <w:r>
              <w:rPr>
                <w:rStyle w:val="4"/>
                <w:rFonts w:hint="default" w:ascii="Times New Roman" w:hAnsi="Times New Roman" w:eastAsia="SimSun" w:cs="Times New Roman"/>
                <w:sz w:val="28"/>
                <w:szCs w:val="28"/>
              </w:rPr>
              <w:t>кластер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 и проверить состояние </w:t>
            </w:r>
            <w:r>
              <w:rPr>
                <w:rStyle w:val="4"/>
                <w:rFonts w:hint="default" w:ascii="Times New Roman" w:hAnsi="Times New Roman" w:eastAsia="SimSun" w:cs="Times New Roman"/>
                <w:sz w:val="28"/>
                <w:szCs w:val="28"/>
              </w:rPr>
              <w:t>RAID-массива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.</w:t>
            </w:r>
          </w:p>
          <w:p w14:paraId="5FD76A65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Как вы думаете представитель какой профессии может так выражаться?</w:t>
            </w:r>
          </w:p>
          <w:p w14:paraId="57DCCD33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 xml:space="preserve">Все ли слова вам понятны? Чем являются непонятные слова? Какой вывод можно сделать? </w:t>
            </w:r>
          </w:p>
          <w:p w14:paraId="5CF57F7C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</w:pPr>
          </w:p>
          <w:p w14:paraId="128770E7">
            <w:pPr>
              <w:numPr>
                <w:ilvl w:val="0"/>
                <w:numId w:val="5"/>
              </w:numPr>
              <w:spacing w:after="0"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Изучение теории «Общеупотребительная и необщеупотребительная лексика. Термины и профессионализмы»</w:t>
            </w:r>
          </w:p>
          <w:p w14:paraId="5AD1DB63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</w:pPr>
          </w:p>
          <w:p w14:paraId="388D895D">
            <w:pPr>
              <w:numPr>
                <w:ilvl w:val="0"/>
                <w:numId w:val="5"/>
              </w:numPr>
              <w:spacing w:after="0"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 xml:space="preserve">Игра «Угадай профессию» </w:t>
            </w:r>
            <w:r>
              <w:rPr>
                <w:rFonts w:hint="default" w:eastAsia="SimSun" w:cs="Times New Roman"/>
                <w:sz w:val="28"/>
                <w:szCs w:val="28"/>
                <w:lang w:val="ru-RU"/>
              </w:rPr>
              <w:t>на сайте «</w:t>
            </w:r>
            <w:r>
              <w:rPr>
                <w:rFonts w:hint="default" w:eastAsia="SimSun" w:cs="Times New Roman"/>
                <w:sz w:val="28"/>
                <w:szCs w:val="28"/>
                <w:lang w:val="en-US"/>
              </w:rPr>
              <w:t>MyQviz</w:t>
            </w:r>
            <w:r>
              <w:rPr>
                <w:rFonts w:hint="default" w:eastAsia="SimSun" w:cs="Times New Roman"/>
                <w:sz w:val="28"/>
                <w:szCs w:val="28"/>
                <w:lang w:val="ru-RU"/>
              </w:rPr>
              <w:t>»</w:t>
            </w:r>
          </w:p>
          <w:p w14:paraId="489D0BC9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 xml:space="preserve">Задача: </w:t>
            </w:r>
          </w:p>
          <w:p w14:paraId="5E254064">
            <w:pPr>
              <w:numPr>
                <w:ilvl w:val="0"/>
                <w:numId w:val="8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 xml:space="preserve">Угадать по профессиональным словам профессию и </w:t>
            </w:r>
            <w:r>
              <w:rPr>
                <w:rFonts w:hint="default" w:eastAsia="SimSun" w:cs="Times New Roman"/>
                <w:sz w:val="28"/>
                <w:szCs w:val="28"/>
                <w:lang w:val="ru-RU"/>
              </w:rPr>
              <w:t>выбрать один ответ из 4-ёх</w:t>
            </w:r>
          </w:p>
          <w:p w14:paraId="7413E853">
            <w:pPr>
              <w:numPr>
                <w:ilvl w:val="0"/>
                <w:numId w:val="8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Разграничить термины и профессионализмы</w:t>
            </w:r>
          </w:p>
        </w:tc>
        <w:tc>
          <w:tcPr>
            <w:tcW w:w="4965" w:type="dxa"/>
          </w:tcPr>
          <w:p w14:paraId="445EA1A3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Учащиеся слушают текст, который читает подготовленный учащийся,который получил </w:t>
            </w:r>
          </w:p>
          <w:p w14:paraId="79CFE2A0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опережающее задание: с помощью ИИ подготовить текст - зарисовку из жизни представителя какой-либо профессии с употреблением профессиональных терминов.</w:t>
            </w:r>
          </w:p>
          <w:p w14:paraId="069DFEE9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6D5E441D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Называют профессию, о которой говорится в тексте (варианты: системный администратор, 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 xml:space="preserve">специалист </w:t>
            </w:r>
            <w:r>
              <w:rPr>
                <w:rFonts w:hint="default" w:cs="Times New Roman"/>
                <w:sz w:val="28"/>
                <w:szCs w:val="28"/>
                <w:lang w:val="en-US"/>
              </w:rPr>
              <w:t>IT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-сферы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  <w:p w14:paraId="70BC175B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661AD047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43042D14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1EDE1919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4BAD4AD6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Делают вывод: у каждой профессии есть свой профессиональный  язык.</w:t>
            </w:r>
          </w:p>
          <w:p w14:paraId="4889DE5E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79733643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Выступления консультантов по темам:</w:t>
            </w:r>
          </w:p>
          <w:p w14:paraId="29D10C6D">
            <w:pPr>
              <w:numPr>
                <w:ilvl w:val="0"/>
                <w:numId w:val="9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Что такое общеупотребительная и необщеупотребительная лексика.</w:t>
            </w:r>
          </w:p>
          <w:p w14:paraId="4AEB54F1">
            <w:pPr>
              <w:numPr>
                <w:ilvl w:val="0"/>
                <w:numId w:val="9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Что такое термины</w:t>
            </w:r>
          </w:p>
          <w:p w14:paraId="092BC72E">
            <w:pPr>
              <w:numPr>
                <w:ilvl w:val="0"/>
                <w:numId w:val="9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Что такое профессионализмы</w:t>
            </w:r>
          </w:p>
          <w:p w14:paraId="3858E03F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711CCFDC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Учащиеся открывают ссылку на телефоне, открывают игру и выполняют задание.</w:t>
            </w:r>
          </w:p>
          <w:p w14:paraId="1C3839A3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2" w:type="dxa"/>
          </w:tcPr>
          <w:p w14:paraId="7E48C05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Словесные комментарии учителя</w:t>
            </w:r>
          </w:p>
          <w:p w14:paraId="0ADDCE1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08B320D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481E630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2BE44AF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304DA63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45E058D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479F94C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76CB5E0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0F6DC0C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6BF9F4B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0B87963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1B0CF85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3B240DD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31386B6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213A587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039A3F2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478EDF4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0CDB453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667C2AA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76B182E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1DAFA2C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27591F9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31DCCFA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0AF127B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6655348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02B69789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Самопроверка и Самооценивание</w:t>
            </w:r>
          </w:p>
          <w:p w14:paraId="08FC0E2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1A7F8C4F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6" w:type="dxa"/>
          </w:tcPr>
          <w:p w14:paraId="1974F39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2591D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</w:tcPr>
          <w:p w14:paraId="24EA9BB1">
            <w:pPr>
              <w:numPr>
                <w:ilvl w:val="0"/>
                <w:numId w:val="5"/>
              </w:numPr>
              <w:spacing w:after="0" w:line="24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Практический этап. Создание текста-повествования с элементами описания «Один день из жизни.......»</w:t>
            </w:r>
          </w:p>
          <w:p w14:paraId="5974AAA9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yellow"/>
                <w:lang w:val="ru-RU"/>
              </w:rPr>
              <w:t>Реализация 2 и 3-ей цели.</w:t>
            </w:r>
          </w:p>
          <w:p w14:paraId="4F4507C6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</w:p>
          <w:p w14:paraId="4AAD8BC6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10 минут</w:t>
            </w:r>
          </w:p>
        </w:tc>
        <w:tc>
          <w:tcPr>
            <w:tcW w:w="4200" w:type="dxa"/>
          </w:tcPr>
          <w:p w14:paraId="788B693A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Задание: </w:t>
            </w:r>
          </w:p>
          <w:p w14:paraId="4175B7AA">
            <w:pPr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Выберите профессию</w:t>
            </w:r>
          </w:p>
          <w:p w14:paraId="214FE33B">
            <w:pPr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Используя памятку «Типы речи. Комбинация типов речи», карточку с профессиональными словами,  напишите текст - повествование с элементами описания «Один день из жизни.......»</w:t>
            </w:r>
          </w:p>
        </w:tc>
        <w:tc>
          <w:tcPr>
            <w:tcW w:w="4965" w:type="dxa"/>
          </w:tcPr>
          <w:p w14:paraId="6383DDC0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Учащиеся изучают памятку и алгоритм написания текста, выбирают карточку с профессиональными слова и пишут текст.</w:t>
            </w:r>
          </w:p>
          <w:p w14:paraId="11D51DE0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2-3 учащихся читают свои тексты.</w:t>
            </w:r>
          </w:p>
        </w:tc>
        <w:tc>
          <w:tcPr>
            <w:tcW w:w="2392" w:type="dxa"/>
          </w:tcPr>
          <w:p w14:paraId="664763C2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КО: </w:t>
            </w:r>
          </w:p>
          <w:p w14:paraId="290C79CE">
            <w:pPr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Создаёт свой текст на тему «Один день из жизни........» - 1 балл</w:t>
            </w:r>
          </w:p>
          <w:p w14:paraId="06DFC1B5">
            <w:pPr>
              <w:numPr>
                <w:ilvl w:val="0"/>
                <w:numId w:val="11"/>
              </w:numPr>
              <w:spacing w:after="0" w:line="24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Придерживается типа речи: повествование с элементами описания - 2 балла</w:t>
            </w:r>
          </w:p>
          <w:p w14:paraId="65DACFD5">
            <w:pPr>
              <w:numPr>
                <w:ilvl w:val="0"/>
                <w:numId w:val="11"/>
              </w:numPr>
              <w:spacing w:after="0" w:line="24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Использует в тексте термины, соответствующие  данной профессии (не менее 3-х) - 3 балла</w:t>
            </w:r>
          </w:p>
          <w:p w14:paraId="04F71846">
            <w:pPr>
              <w:numPr>
                <w:ilvl w:val="0"/>
                <w:numId w:val="11"/>
              </w:numPr>
              <w:spacing w:after="0" w:line="24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Использует в тексте профессионализмы,соответствующие данной профессии (не менее 2-х)  - 2 балла</w:t>
            </w:r>
          </w:p>
          <w:p w14:paraId="459B4D61">
            <w:pPr>
              <w:numPr>
                <w:ilvl w:val="0"/>
                <w:numId w:val="11"/>
              </w:numPr>
              <w:spacing w:after="0" w:line="24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Пишет текст грамотно, используя обособленные обстоятельства (не менее 1-ого) и обособленные определения (не менее 1-ого) - 2 балла</w:t>
            </w:r>
          </w:p>
        </w:tc>
        <w:tc>
          <w:tcPr>
            <w:tcW w:w="1856" w:type="dxa"/>
          </w:tcPr>
          <w:p w14:paraId="09995E9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69BA5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</w:tcPr>
          <w:p w14:paraId="601DBB09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Рефлексия</w:t>
            </w:r>
          </w:p>
        </w:tc>
        <w:tc>
          <w:tcPr>
            <w:tcW w:w="4200" w:type="dxa"/>
          </w:tcPr>
          <w:p w14:paraId="3FC64246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«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Рефлек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сивная мишень»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7A71540F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5" w:type="dxa"/>
          </w:tcPr>
          <w:p w14:paraId="154D010F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Уходя с урока, учащиеся выбирают стикер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ы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и приклеивают на 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доску вокруг Рефлексивной мишени</w:t>
            </w:r>
          </w:p>
        </w:tc>
        <w:tc>
          <w:tcPr>
            <w:tcW w:w="2392" w:type="dxa"/>
          </w:tcPr>
          <w:p w14:paraId="6E86D51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6" w:type="dxa"/>
          </w:tcPr>
          <w:p w14:paraId="76AAF5F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2646F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</w:tcPr>
          <w:p w14:paraId="0F685365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Д/З</w:t>
            </w:r>
          </w:p>
        </w:tc>
        <w:tc>
          <w:tcPr>
            <w:tcW w:w="13413" w:type="dxa"/>
            <w:gridSpan w:val="4"/>
          </w:tcPr>
          <w:p w14:paraId="0A9029FD">
            <w:pPr>
              <w:spacing w:after="0" w:line="240" w:lineRule="auto"/>
              <w:jc w:val="left"/>
              <w:rPr>
                <w:rFonts w:hint="default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Стр. 81, правило. Упр. 123 АБ</w:t>
            </w:r>
          </w:p>
          <w:p w14:paraId="54026AFF">
            <w:pPr>
              <w:spacing w:after="0" w:line="240" w:lineRule="auto"/>
              <w:jc w:val="left"/>
              <w:rPr>
                <w:rFonts w:hint="default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Задание пов.сложности:</w:t>
            </w:r>
          </w:p>
          <w:p w14:paraId="2CE50C90">
            <w:pPr>
              <w:spacing w:after="0" w:line="240" w:lineRule="auto"/>
              <w:jc w:val="left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Найдите, в каких профессиях используются следующие профессионализмы:</w:t>
            </w:r>
          </w:p>
          <w:p w14:paraId="56363F61">
            <w:pPr>
              <w:spacing w:after="0" w:line="240" w:lineRule="auto"/>
              <w:jc w:val="left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Башмак, подснежник, баранка, пара, окно, дух, черпак, стрелка, лажать, утка.</w:t>
            </w:r>
          </w:p>
          <w:p w14:paraId="4708A99E">
            <w:pPr>
              <w:spacing w:after="0" w:line="240" w:lineRule="auto"/>
              <w:jc w:val="left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Образец записи:</w:t>
            </w:r>
          </w:p>
          <w:p w14:paraId="656FD31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default"/>
                <w:sz w:val="28"/>
                <w:szCs w:val="28"/>
                <w:lang w:val="ru-RU"/>
              </w:rPr>
              <w:t>Слово – общеупотребительное значение, название профессии -профессиональное значение</w:t>
            </w:r>
          </w:p>
        </w:tc>
      </w:tr>
    </w:tbl>
    <w:p w14:paraId="475DD2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140" w:firstLineChars="50"/>
        <w:jc w:val="center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4A8D371">
      <w:pPr>
        <w:jc w:val="center"/>
        <w:rPr>
          <w:rFonts w:hint="default"/>
          <w:lang w:val="ru-RU"/>
        </w:rPr>
      </w:pPr>
    </w:p>
    <w:sectPr>
      <w:pgSz w:w="16838" w:h="11906" w:orient="landscape"/>
      <w:pgMar w:top="72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AABD4A"/>
    <w:multiLevelType w:val="singleLevel"/>
    <w:tmpl w:val="A7AABD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7D8C513"/>
    <w:multiLevelType w:val="singleLevel"/>
    <w:tmpl w:val="D7D8C5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38650D6"/>
    <w:multiLevelType w:val="singleLevel"/>
    <w:tmpl w:val="E38650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A4A833C"/>
    <w:multiLevelType w:val="singleLevel"/>
    <w:tmpl w:val="EA4A833C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">
    <w:nsid w:val="EAC2CE63"/>
    <w:multiLevelType w:val="singleLevel"/>
    <w:tmpl w:val="EAC2CE6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25AAC1C"/>
    <w:multiLevelType w:val="singleLevel"/>
    <w:tmpl w:val="F25AAC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2D78038"/>
    <w:multiLevelType w:val="singleLevel"/>
    <w:tmpl w:val="02D7803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2A12F24C"/>
    <w:multiLevelType w:val="singleLevel"/>
    <w:tmpl w:val="2A12F24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3330AADB"/>
    <w:multiLevelType w:val="singleLevel"/>
    <w:tmpl w:val="3330AADB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59DB75D5"/>
    <w:multiLevelType w:val="singleLevel"/>
    <w:tmpl w:val="59DB75D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7623A6F8"/>
    <w:multiLevelType w:val="singleLevel"/>
    <w:tmpl w:val="7623A6F8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0"/>
  </w:num>
  <w:num w:numId="5">
    <w:abstractNumId w:val="2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A4B98"/>
    <w:rsid w:val="208F5AAF"/>
    <w:rsid w:val="27F52D01"/>
    <w:rsid w:val="480E21E5"/>
    <w:rsid w:val="570E363E"/>
    <w:rsid w:val="66F8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0"/>
    <w:rPr>
      <w:b/>
      <w:bCs/>
    </w:rPr>
  </w:style>
  <w:style w:type="table" w:styleId="5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2025-11-19T17:51:00Z</dcterms:created>
  <dc:creator>Админ</dc:creator>
  <cp:lastModifiedBy>Юлия Попова</cp:lastModifiedBy>
  <dcterms:modified xsi:type="dcterms:W3CDTF">2025-11-23T14:27:44Z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0D103059B5A34B668D7440B5379E37CA_12</vt:lpwstr>
  </property>
</Properties>
</file>